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576F238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CC3A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CE2</w:t>
            </w:r>
            <w:r w:rsidR="006F0E0D">
              <w:rPr>
                <w:rFonts w:ascii="Tw Cen MT" w:hAnsi="Tw Cen MT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EEAA30E" w:rsidR="00E932E4" w:rsidRPr="00763FF5" w:rsidRDefault="00CC3A6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514C99A6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920BAC">
        <w:rPr>
          <w:rFonts w:ascii="Tw Cen MT" w:hAnsi="Tw Cen MT"/>
          <w:sz w:val="32"/>
          <w:szCs w:val="26"/>
        </w:rPr>
        <w:t>May</w:t>
      </w:r>
      <w:r w:rsidR="005C507A">
        <w:rPr>
          <w:rFonts w:ascii="Tw Cen MT" w:hAnsi="Tw Cen MT"/>
          <w:sz w:val="32"/>
          <w:szCs w:val="26"/>
        </w:rPr>
        <w:t xml:space="preserve"> 202</w:t>
      </w:r>
      <w:r w:rsidR="00920BAC">
        <w:rPr>
          <w:rFonts w:ascii="Tw Cen MT" w:hAnsi="Tw Cen MT"/>
          <w:sz w:val="32"/>
          <w:szCs w:val="26"/>
        </w:rPr>
        <w:t>5</w:t>
      </w:r>
    </w:p>
    <w:p w14:paraId="491ECBD2" w14:textId="38532234" w:rsidR="00210720" w:rsidRPr="004A25E7" w:rsidRDefault="006F0E0D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SMART TRANSPORT SYSTEMS</w:t>
      </w:r>
    </w:p>
    <w:p w14:paraId="3D7E0212" w14:textId="6B09FA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48C746AA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920BAC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743DA4F" w14:textId="77777777" w:rsidR="00D3563B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43102A99" w14:textId="13891800" w:rsidR="00941F50" w:rsidRPr="00062547" w:rsidRDefault="00941F50" w:rsidP="0006254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06254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p w14:paraId="5E3F1602" w14:textId="77777777" w:rsidR="00941F50" w:rsidRPr="00062547" w:rsidRDefault="00941F50" w:rsidP="0006254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7720"/>
        <w:gridCol w:w="850"/>
        <w:gridCol w:w="851"/>
        <w:gridCol w:w="851"/>
      </w:tblGrid>
      <w:tr w:rsidR="00941F50" w:rsidRPr="00062547" w14:paraId="525FAD9C" w14:textId="77777777" w:rsidTr="00062547">
        <w:tc>
          <w:tcPr>
            <w:tcW w:w="610" w:type="dxa"/>
          </w:tcPr>
          <w:p w14:paraId="353C302E" w14:textId="77777777" w:rsidR="00941F50" w:rsidRPr="00062547" w:rsidRDefault="00941F50" w:rsidP="0006254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61112C4D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Differentiate between Metropolitan ITS and Rural ITS.</w:t>
            </w:r>
          </w:p>
        </w:tc>
        <w:tc>
          <w:tcPr>
            <w:tcW w:w="850" w:type="dxa"/>
            <w:hideMark/>
          </w:tcPr>
          <w:p w14:paraId="6ADD6CC6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4BA2C9D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F26E65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1DA27869" w14:textId="77777777" w:rsidTr="00062547">
        <w:tc>
          <w:tcPr>
            <w:tcW w:w="610" w:type="dxa"/>
          </w:tcPr>
          <w:p w14:paraId="3B942C3D" w14:textId="77777777" w:rsidR="00941F50" w:rsidRPr="00062547" w:rsidRDefault="00941F50" w:rsidP="0006254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3E71EF96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List two types of sensors used in traffic management.</w:t>
            </w:r>
          </w:p>
        </w:tc>
        <w:tc>
          <w:tcPr>
            <w:tcW w:w="850" w:type="dxa"/>
            <w:hideMark/>
          </w:tcPr>
          <w:p w14:paraId="340115A6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28A8581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5D47916A" w14:textId="07A322F3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</w:t>
            </w:r>
            <w:r w:rsidR="00C03AF0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941F50" w:rsidRPr="00062547" w14:paraId="45AE8B47" w14:textId="77777777" w:rsidTr="00062547">
        <w:tc>
          <w:tcPr>
            <w:tcW w:w="610" w:type="dxa"/>
          </w:tcPr>
          <w:p w14:paraId="7CF21302" w14:textId="77777777" w:rsidR="00941F50" w:rsidRPr="00062547" w:rsidRDefault="00941F50" w:rsidP="0006254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6DD01CC6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Mention two uses of vehicle-roadside communication.</w:t>
            </w:r>
          </w:p>
        </w:tc>
        <w:tc>
          <w:tcPr>
            <w:tcW w:w="850" w:type="dxa"/>
            <w:hideMark/>
          </w:tcPr>
          <w:p w14:paraId="63ECCB3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0E3DF85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A6D143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941F50" w:rsidRPr="00062547" w14:paraId="5723D436" w14:textId="77777777" w:rsidTr="00062547">
        <w:tc>
          <w:tcPr>
            <w:tcW w:w="610" w:type="dxa"/>
          </w:tcPr>
          <w:p w14:paraId="54220D44" w14:textId="77777777" w:rsidR="00941F50" w:rsidRPr="00062547" w:rsidRDefault="00941F50" w:rsidP="0006254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3963C7D0" w14:textId="51D9F13E" w:rsidR="00941F50" w:rsidRPr="00062547" w:rsidRDefault="00062547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 xml:space="preserve">Discuss </w:t>
            </w:r>
            <w:r w:rsidR="00941F50" w:rsidRPr="00062547">
              <w:rPr>
                <w:rFonts w:eastAsiaTheme="minorEastAsia"/>
                <w:sz w:val="24"/>
                <w:szCs w:val="24"/>
              </w:rPr>
              <w:t>any two features of a Mobile Navigation Assistant.</w:t>
            </w:r>
          </w:p>
        </w:tc>
        <w:tc>
          <w:tcPr>
            <w:tcW w:w="850" w:type="dxa"/>
            <w:hideMark/>
          </w:tcPr>
          <w:p w14:paraId="43F555C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35E947C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517380DF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4B224146" w14:textId="77777777" w:rsidTr="00062547">
        <w:tc>
          <w:tcPr>
            <w:tcW w:w="610" w:type="dxa"/>
          </w:tcPr>
          <w:p w14:paraId="1490F65C" w14:textId="77777777" w:rsidR="00941F50" w:rsidRPr="00062547" w:rsidRDefault="00941F50" w:rsidP="00062547">
            <w:pPr>
              <w:pStyle w:val="ListParagraph"/>
              <w:numPr>
                <w:ilvl w:val="0"/>
                <w:numId w:val="1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0" w:type="dxa"/>
          </w:tcPr>
          <w:p w14:paraId="1847D9A0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List the steps involved in developing an Automated Highway System.</w:t>
            </w:r>
          </w:p>
        </w:tc>
        <w:tc>
          <w:tcPr>
            <w:tcW w:w="850" w:type="dxa"/>
            <w:hideMark/>
          </w:tcPr>
          <w:p w14:paraId="17749D6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851" w:type="dxa"/>
            <w:hideMark/>
          </w:tcPr>
          <w:p w14:paraId="6FC8315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E18DEA5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7C2EF278" w14:textId="77777777" w:rsidR="00941F50" w:rsidRPr="00062547" w:rsidRDefault="00941F50" w:rsidP="00062547">
      <w:pPr>
        <w:spacing w:after="0" w:line="240" w:lineRule="auto"/>
        <w:ind w:left="4320" w:firstLine="720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3018CFD8" w14:textId="6B3650C7" w:rsidR="00941F50" w:rsidRPr="00062547" w:rsidRDefault="00941F50" w:rsidP="00062547">
      <w:pPr>
        <w:spacing w:after="0" w:line="240" w:lineRule="auto"/>
        <w:ind w:left="4320" w:right="-459" w:firstLine="720"/>
        <w:rPr>
          <w:rFonts w:ascii="Times New Roman" w:eastAsia="Arial Unicode MS" w:hAnsi="Times New Roman" w:cs="Times New Roman"/>
          <w:sz w:val="24"/>
          <w:szCs w:val="24"/>
        </w:rPr>
      </w:pPr>
      <w:r w:rsidRPr="00062547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 xml:space="preserve">  </w:t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  <w:t xml:space="preserve"> </w:t>
      </w:r>
      <w:r w:rsidRP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="00062547">
        <w:rPr>
          <w:rFonts w:ascii="Times New Roman" w:eastAsia="Arial Unicode MS" w:hAnsi="Times New Roman" w:cs="Times New Roman"/>
          <w:sz w:val="24"/>
          <w:szCs w:val="24"/>
        </w:rPr>
        <w:tab/>
      </w:r>
      <w:r w:rsidRPr="00062547"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p w14:paraId="42EA5AD3" w14:textId="77777777" w:rsidR="00941F50" w:rsidRPr="00062547" w:rsidRDefault="00941F50" w:rsidP="00062547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</w:p>
    <w:tbl>
      <w:tblPr>
        <w:tblStyle w:val="TableGrid"/>
        <w:tblW w:w="108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7724"/>
        <w:gridCol w:w="850"/>
        <w:gridCol w:w="851"/>
        <w:gridCol w:w="852"/>
      </w:tblGrid>
      <w:tr w:rsidR="00941F50" w:rsidRPr="00062547" w14:paraId="478A20F5" w14:textId="77777777" w:rsidTr="00062547">
        <w:tc>
          <w:tcPr>
            <w:tcW w:w="10883" w:type="dxa"/>
            <w:gridSpan w:val="5"/>
            <w:hideMark/>
          </w:tcPr>
          <w:p w14:paraId="33AB23D3" w14:textId="77777777" w:rsidR="00941F50" w:rsidRPr="00062547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UNIT-I</w:t>
            </w:r>
          </w:p>
        </w:tc>
      </w:tr>
      <w:tr w:rsidR="00941F50" w:rsidRPr="00062547" w14:paraId="3DA46D96" w14:textId="77777777" w:rsidTr="00062547">
        <w:tc>
          <w:tcPr>
            <w:tcW w:w="606" w:type="dxa"/>
          </w:tcPr>
          <w:p w14:paraId="191F1F8A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5A099E0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Explain the architecture of Intelligent Transportation Systems (ITS) with a neat diagram.</w:t>
            </w:r>
          </w:p>
        </w:tc>
        <w:tc>
          <w:tcPr>
            <w:tcW w:w="850" w:type="dxa"/>
            <w:hideMark/>
          </w:tcPr>
          <w:p w14:paraId="3DFFD1BA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A1D90F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7B4FC0CD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41F50" w:rsidRPr="00062547" w14:paraId="526FADC2" w14:textId="77777777" w:rsidTr="00062547">
        <w:tc>
          <w:tcPr>
            <w:tcW w:w="10883" w:type="dxa"/>
            <w:gridSpan w:val="5"/>
            <w:hideMark/>
          </w:tcPr>
          <w:p w14:paraId="680CE9BC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0312DDF7" w14:textId="77777777" w:rsidTr="00062547">
        <w:tc>
          <w:tcPr>
            <w:tcW w:w="606" w:type="dxa"/>
          </w:tcPr>
          <w:p w14:paraId="2169CADD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72983C86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a) Discuss the role and structure of databases in ITS, with emphasis on tracking databases.</w:t>
            </w:r>
          </w:p>
        </w:tc>
        <w:tc>
          <w:tcPr>
            <w:tcW w:w="850" w:type="dxa"/>
            <w:hideMark/>
          </w:tcPr>
          <w:p w14:paraId="5556E26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  <w:hideMark/>
          </w:tcPr>
          <w:p w14:paraId="01378D44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4B331E0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70CF308B" w14:textId="77777777" w:rsidTr="00062547">
        <w:tc>
          <w:tcPr>
            <w:tcW w:w="606" w:type="dxa"/>
          </w:tcPr>
          <w:p w14:paraId="05DA0442" w14:textId="77777777" w:rsidR="00941F50" w:rsidRPr="00062547" w:rsidRDefault="00941F50" w:rsidP="0006254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17E1FBF2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b) Describe the Intelligent Vehicle Initiative.</w:t>
            </w:r>
          </w:p>
        </w:tc>
        <w:tc>
          <w:tcPr>
            <w:tcW w:w="850" w:type="dxa"/>
          </w:tcPr>
          <w:p w14:paraId="538B449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0D2ABE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4D19C60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50746D56" w14:textId="77777777" w:rsidTr="00062547">
        <w:tc>
          <w:tcPr>
            <w:tcW w:w="10883" w:type="dxa"/>
            <w:gridSpan w:val="5"/>
            <w:hideMark/>
          </w:tcPr>
          <w:p w14:paraId="49D45EBA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57862634" w14:textId="1DC5D6F6" w:rsidR="00941F50" w:rsidRPr="00062547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UNIT-II</w:t>
            </w:r>
          </w:p>
        </w:tc>
      </w:tr>
      <w:tr w:rsidR="00941F50" w:rsidRPr="00062547" w14:paraId="25BB2163" w14:textId="77777777" w:rsidTr="00062547">
        <w:tc>
          <w:tcPr>
            <w:tcW w:w="606" w:type="dxa"/>
          </w:tcPr>
          <w:p w14:paraId="1D934AEB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36ADE892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Describe different types of sensors used in ITS and explain their applications in traffic management.</w:t>
            </w:r>
          </w:p>
        </w:tc>
        <w:tc>
          <w:tcPr>
            <w:tcW w:w="850" w:type="dxa"/>
            <w:hideMark/>
          </w:tcPr>
          <w:p w14:paraId="48C002A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0932A3CD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76C2AED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75F9F274" w14:textId="77777777" w:rsidTr="00062547">
        <w:tc>
          <w:tcPr>
            <w:tcW w:w="10883" w:type="dxa"/>
            <w:gridSpan w:val="5"/>
            <w:hideMark/>
          </w:tcPr>
          <w:p w14:paraId="16FCA95C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24CDB136" w14:textId="77777777" w:rsidTr="00062547">
        <w:tc>
          <w:tcPr>
            <w:tcW w:w="606" w:type="dxa"/>
          </w:tcPr>
          <w:p w14:paraId="10D749A6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2E31225F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Illustrate the working of an Automatic Vehicle Location (AVL) system and its role in real-time traffic monitoring.</w:t>
            </w:r>
          </w:p>
        </w:tc>
        <w:tc>
          <w:tcPr>
            <w:tcW w:w="850" w:type="dxa"/>
          </w:tcPr>
          <w:p w14:paraId="2E0071C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62199BE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0B7F117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41F50" w:rsidRPr="00062547" w14:paraId="5D09078C" w14:textId="77777777" w:rsidTr="00062547">
        <w:tc>
          <w:tcPr>
            <w:tcW w:w="10883" w:type="dxa"/>
            <w:gridSpan w:val="5"/>
            <w:hideMark/>
          </w:tcPr>
          <w:p w14:paraId="69339D49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2143A30" w14:textId="7342EAB8" w:rsidR="00941F50" w:rsidRPr="00062547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UNIT-III</w:t>
            </w:r>
          </w:p>
        </w:tc>
      </w:tr>
      <w:tr w:rsidR="00941F50" w:rsidRPr="00062547" w14:paraId="670AAEA3" w14:textId="77777777" w:rsidTr="00062547">
        <w:tc>
          <w:tcPr>
            <w:tcW w:w="606" w:type="dxa"/>
          </w:tcPr>
          <w:p w14:paraId="3E7363F9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6BCF1754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Discuss the working and components of an Autonomous Route Guidance System.</w:t>
            </w:r>
          </w:p>
        </w:tc>
        <w:tc>
          <w:tcPr>
            <w:tcW w:w="850" w:type="dxa"/>
            <w:hideMark/>
          </w:tcPr>
          <w:p w14:paraId="02BEE37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029CA2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0E3D76F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1C2771D2" w14:textId="77777777" w:rsidTr="00062547">
        <w:tc>
          <w:tcPr>
            <w:tcW w:w="10883" w:type="dxa"/>
            <w:gridSpan w:val="5"/>
            <w:hideMark/>
          </w:tcPr>
          <w:p w14:paraId="1FDA7E2E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0E5EE367" w14:textId="77777777" w:rsidTr="00062547">
        <w:tc>
          <w:tcPr>
            <w:tcW w:w="606" w:type="dxa"/>
          </w:tcPr>
          <w:p w14:paraId="3046473A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13274FEB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a) Describe the architecture and operation of Electronic Toll Collection systems.</w:t>
            </w:r>
          </w:p>
        </w:tc>
        <w:tc>
          <w:tcPr>
            <w:tcW w:w="850" w:type="dxa"/>
          </w:tcPr>
          <w:p w14:paraId="6631A7A9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9F9EE9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441E0E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5F9DE1E9" w14:textId="77777777" w:rsidTr="00062547">
        <w:tc>
          <w:tcPr>
            <w:tcW w:w="606" w:type="dxa"/>
          </w:tcPr>
          <w:p w14:paraId="6946B132" w14:textId="77777777" w:rsidR="00941F50" w:rsidRPr="00062547" w:rsidRDefault="00941F50" w:rsidP="0006254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5808AFA4" w14:textId="77777777" w:rsidR="00941F50" w:rsidRPr="00062547" w:rsidRDefault="00941F50" w:rsidP="00062547">
            <w:pPr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b) Explain the role of telecommunications in ITS.</w:t>
            </w:r>
          </w:p>
        </w:tc>
        <w:tc>
          <w:tcPr>
            <w:tcW w:w="850" w:type="dxa"/>
          </w:tcPr>
          <w:p w14:paraId="604716AB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223D942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2F68B96A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15C38B47" w14:textId="77777777" w:rsidTr="00062547">
        <w:tc>
          <w:tcPr>
            <w:tcW w:w="10883" w:type="dxa"/>
            <w:gridSpan w:val="5"/>
            <w:hideMark/>
          </w:tcPr>
          <w:p w14:paraId="5696CF23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46F08FA5" w14:textId="7C25F0E0" w:rsidR="00941F50" w:rsidRPr="00062547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UNIT-IV</w:t>
            </w:r>
          </w:p>
        </w:tc>
      </w:tr>
      <w:tr w:rsidR="00941F50" w:rsidRPr="00062547" w14:paraId="6832BB0B" w14:textId="77777777" w:rsidTr="00062547">
        <w:tc>
          <w:tcPr>
            <w:tcW w:w="606" w:type="dxa"/>
          </w:tcPr>
          <w:p w14:paraId="09C2F092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1693D959" w14:textId="77777777" w:rsidR="00941F50" w:rsidRPr="00062547" w:rsidRDefault="00941F50" w:rsidP="000625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Describe various modeling and simulation techniques used in the design of smart transportation systems</w:t>
            </w:r>
          </w:p>
        </w:tc>
        <w:tc>
          <w:tcPr>
            <w:tcW w:w="850" w:type="dxa"/>
            <w:hideMark/>
          </w:tcPr>
          <w:p w14:paraId="4105E9A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1AE24A1F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  <w:hideMark/>
          </w:tcPr>
          <w:p w14:paraId="76424A8B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41F50" w:rsidRPr="00062547" w14:paraId="610C03F2" w14:textId="77777777" w:rsidTr="00062547">
        <w:tc>
          <w:tcPr>
            <w:tcW w:w="10883" w:type="dxa"/>
            <w:gridSpan w:val="5"/>
            <w:hideMark/>
          </w:tcPr>
          <w:p w14:paraId="7D3E7B45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416D7032" w14:textId="77777777" w:rsidTr="00062547">
        <w:tc>
          <w:tcPr>
            <w:tcW w:w="606" w:type="dxa"/>
          </w:tcPr>
          <w:p w14:paraId="25003AC0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14DA9771" w14:textId="77777777" w:rsidR="00941F50" w:rsidRPr="00062547" w:rsidRDefault="00941F50" w:rsidP="00062547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 xml:space="preserve">a) Explain the concept of a Peer-to-Peer Program in ITS. </w:t>
            </w:r>
          </w:p>
        </w:tc>
        <w:tc>
          <w:tcPr>
            <w:tcW w:w="850" w:type="dxa"/>
          </w:tcPr>
          <w:p w14:paraId="20F08CAA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7511B9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0D9C54CA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72901FA0" w14:textId="77777777" w:rsidTr="00062547">
        <w:tc>
          <w:tcPr>
            <w:tcW w:w="606" w:type="dxa"/>
          </w:tcPr>
          <w:p w14:paraId="1E760B74" w14:textId="77777777" w:rsidR="00941F50" w:rsidRPr="00062547" w:rsidRDefault="00941F50" w:rsidP="0006254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31A21A16" w14:textId="77A62684" w:rsidR="00941F50" w:rsidRPr="00062547" w:rsidRDefault="00941F50" w:rsidP="00062547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 xml:space="preserve">b) </w:t>
            </w:r>
            <w:r w:rsidR="00062547" w:rsidRPr="00062547">
              <w:rPr>
                <w:rFonts w:eastAsiaTheme="minorEastAsia"/>
                <w:sz w:val="24"/>
                <w:szCs w:val="24"/>
              </w:rPr>
              <w:t xml:space="preserve">Elaborate </w:t>
            </w:r>
            <w:r w:rsidRPr="00062547">
              <w:rPr>
                <w:rFonts w:eastAsiaTheme="minorEastAsia"/>
                <w:sz w:val="24"/>
                <w:szCs w:val="24"/>
              </w:rPr>
              <w:t>Mobile Navigation Assistant components and benefits with real-world applications.</w:t>
            </w:r>
          </w:p>
        </w:tc>
        <w:tc>
          <w:tcPr>
            <w:tcW w:w="850" w:type="dxa"/>
          </w:tcPr>
          <w:p w14:paraId="32CF99A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14594F2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456FF17D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6C683706" w14:textId="77777777" w:rsidTr="00062547">
        <w:tc>
          <w:tcPr>
            <w:tcW w:w="10883" w:type="dxa"/>
            <w:gridSpan w:val="5"/>
            <w:hideMark/>
          </w:tcPr>
          <w:p w14:paraId="6851AC49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588EA0F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2BFCAC10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0879BBA5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497033D" w14:textId="77777777" w:rsidR="00941F50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UNIT-V</w:t>
            </w:r>
          </w:p>
          <w:p w14:paraId="1E1A2773" w14:textId="1CE496CB" w:rsidR="00062547" w:rsidRP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</w:tc>
      </w:tr>
      <w:tr w:rsidR="00941F50" w:rsidRPr="00062547" w14:paraId="76CB6295" w14:textId="77777777" w:rsidTr="00062547">
        <w:tc>
          <w:tcPr>
            <w:tcW w:w="606" w:type="dxa"/>
          </w:tcPr>
          <w:p w14:paraId="7513CF9F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1410FD14" w14:textId="77777777" w:rsidR="00941F50" w:rsidRPr="00062547" w:rsidRDefault="00941F50" w:rsidP="000625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Discuss the communication technologies essential for the operation of AHS.</w:t>
            </w:r>
          </w:p>
        </w:tc>
        <w:tc>
          <w:tcPr>
            <w:tcW w:w="850" w:type="dxa"/>
            <w:hideMark/>
          </w:tcPr>
          <w:p w14:paraId="6AC9948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5254A61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47565B4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41C4355E" w14:textId="77777777" w:rsidTr="00062547">
        <w:tc>
          <w:tcPr>
            <w:tcW w:w="10883" w:type="dxa"/>
            <w:gridSpan w:val="5"/>
            <w:hideMark/>
          </w:tcPr>
          <w:p w14:paraId="7391F72C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6FF01742" w14:textId="77777777" w:rsidTr="00062547">
        <w:tc>
          <w:tcPr>
            <w:tcW w:w="606" w:type="dxa"/>
          </w:tcPr>
          <w:p w14:paraId="1F401DA9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79BE8CF2" w14:textId="77777777" w:rsidR="00941F50" w:rsidRPr="00062547" w:rsidRDefault="00941F50" w:rsidP="000625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Outline the step-by-step approach to designing and implementing an Automated Highway System.</w:t>
            </w:r>
          </w:p>
        </w:tc>
        <w:tc>
          <w:tcPr>
            <w:tcW w:w="850" w:type="dxa"/>
          </w:tcPr>
          <w:p w14:paraId="1E3214BB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0252044F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F7BEAEC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41F50" w:rsidRPr="00062547" w14:paraId="21194EBE" w14:textId="77777777" w:rsidTr="00062547">
        <w:tc>
          <w:tcPr>
            <w:tcW w:w="10883" w:type="dxa"/>
            <w:gridSpan w:val="5"/>
            <w:hideMark/>
          </w:tcPr>
          <w:p w14:paraId="1895290C" w14:textId="77777777" w:rsidR="00062547" w:rsidRDefault="00062547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</w:p>
          <w:p w14:paraId="1CF77FE4" w14:textId="77777777" w:rsidR="00941F50" w:rsidRDefault="00941F50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/>
                <w:bCs/>
                <w:sz w:val="24"/>
                <w:szCs w:val="24"/>
              </w:rPr>
              <w:t>UNIT-VI</w:t>
            </w:r>
          </w:p>
          <w:p w14:paraId="68B9204E" w14:textId="2E7A2736" w:rsidR="00062547" w:rsidRPr="00062547" w:rsidRDefault="00282129" w:rsidP="00062547">
            <w:pPr>
              <w:jc w:val="center"/>
              <w:rPr>
                <w:rFonts w:eastAsia="Arial Unicode MS"/>
                <w:b/>
                <w:bCs/>
                <w:sz w:val="24"/>
                <w:szCs w:val="24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s</w:t>
            </w:r>
          </w:p>
        </w:tc>
      </w:tr>
      <w:tr w:rsidR="00941F50" w:rsidRPr="00062547" w14:paraId="3E7C022A" w14:textId="77777777" w:rsidTr="00062547">
        <w:tc>
          <w:tcPr>
            <w:tcW w:w="606" w:type="dxa"/>
          </w:tcPr>
          <w:p w14:paraId="62EE92E8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  <w:hideMark/>
          </w:tcPr>
          <w:p w14:paraId="7586BDD9" w14:textId="7FB3C803" w:rsidR="00941F50" w:rsidRPr="00062547" w:rsidRDefault="00062547" w:rsidP="00062547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Describe</w:t>
            </w:r>
            <w:r w:rsidR="00941F50" w:rsidRPr="00062547">
              <w:rPr>
                <w:rFonts w:eastAsiaTheme="minorEastAsia"/>
                <w:sz w:val="24"/>
                <w:szCs w:val="24"/>
              </w:rPr>
              <w:t xml:space="preserve"> any two case studies from different countries (one developed and one developing) to illustrate ITS implementation strategies and challenges.</w:t>
            </w:r>
          </w:p>
        </w:tc>
        <w:tc>
          <w:tcPr>
            <w:tcW w:w="850" w:type="dxa"/>
            <w:hideMark/>
          </w:tcPr>
          <w:p w14:paraId="4D2E196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851" w:type="dxa"/>
            <w:hideMark/>
          </w:tcPr>
          <w:p w14:paraId="7C926481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1726970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941F50" w:rsidRPr="00062547" w14:paraId="64BC23D8" w14:textId="77777777" w:rsidTr="00062547">
        <w:tc>
          <w:tcPr>
            <w:tcW w:w="10883" w:type="dxa"/>
            <w:gridSpan w:val="5"/>
            <w:hideMark/>
          </w:tcPr>
          <w:p w14:paraId="366BE850" w14:textId="77777777" w:rsidR="00941F50" w:rsidRPr="00062547" w:rsidRDefault="00941F50" w:rsidP="00062547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941F50" w:rsidRPr="00062547" w14:paraId="38AD26DF" w14:textId="77777777" w:rsidTr="00062547">
        <w:tc>
          <w:tcPr>
            <w:tcW w:w="606" w:type="dxa"/>
          </w:tcPr>
          <w:p w14:paraId="20B80D0E" w14:textId="77777777" w:rsidR="00941F50" w:rsidRPr="00062547" w:rsidRDefault="00941F50" w:rsidP="00062547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4FD9A807" w14:textId="77777777" w:rsidR="00941F50" w:rsidRPr="00062547" w:rsidRDefault="00941F50" w:rsidP="00062547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a) Discuss the role of ITS in managing parking lots.</w:t>
            </w:r>
          </w:p>
        </w:tc>
        <w:tc>
          <w:tcPr>
            <w:tcW w:w="850" w:type="dxa"/>
          </w:tcPr>
          <w:p w14:paraId="6C0FFB7E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3C3000A4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189574C3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941F50" w:rsidRPr="00062547" w14:paraId="0F765EA7" w14:textId="77777777" w:rsidTr="00062547">
        <w:tc>
          <w:tcPr>
            <w:tcW w:w="606" w:type="dxa"/>
          </w:tcPr>
          <w:p w14:paraId="65B8FE2B" w14:textId="77777777" w:rsidR="00941F50" w:rsidRPr="00062547" w:rsidRDefault="00941F50" w:rsidP="00062547">
            <w:pPr>
              <w:pStyle w:val="ListParagraph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724" w:type="dxa"/>
          </w:tcPr>
          <w:p w14:paraId="04FBAA91" w14:textId="77777777" w:rsidR="00941F50" w:rsidRPr="00062547" w:rsidRDefault="00941F50" w:rsidP="00062547">
            <w:pPr>
              <w:jc w:val="both"/>
              <w:rPr>
                <w:rFonts w:eastAsiaTheme="minorEastAsia"/>
                <w:sz w:val="24"/>
                <w:szCs w:val="24"/>
              </w:rPr>
            </w:pPr>
            <w:r w:rsidRPr="00062547">
              <w:rPr>
                <w:rFonts w:eastAsiaTheme="minorEastAsia"/>
                <w:sz w:val="24"/>
                <w:szCs w:val="24"/>
              </w:rPr>
              <w:t>b) Highlight the technologies used for traffic monitoring, incident management, and user communication.</w:t>
            </w:r>
          </w:p>
        </w:tc>
        <w:tc>
          <w:tcPr>
            <w:tcW w:w="850" w:type="dxa"/>
          </w:tcPr>
          <w:p w14:paraId="45CB2237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CEC71E6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35DA36D5" w14:textId="77777777" w:rsidR="00941F50" w:rsidRPr="00062547" w:rsidRDefault="00941F50" w:rsidP="00062547">
            <w:pPr>
              <w:rPr>
                <w:rFonts w:eastAsia="Arial Unicode MS"/>
                <w:bCs/>
                <w:sz w:val="24"/>
                <w:szCs w:val="24"/>
              </w:rPr>
            </w:pPr>
            <w:r w:rsidRPr="00062547"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4B19D4E7" w14:textId="77777777" w:rsidR="00941F50" w:rsidRPr="00062547" w:rsidRDefault="00941F50" w:rsidP="000625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9099083" w14:textId="77777777" w:rsidR="00941F50" w:rsidRPr="00062547" w:rsidRDefault="00941F50" w:rsidP="000625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2547">
        <w:rPr>
          <w:rFonts w:ascii="Times New Roman" w:hAnsi="Times New Roman" w:cs="Times New Roman"/>
          <w:sz w:val="24"/>
          <w:szCs w:val="24"/>
        </w:rPr>
        <w:t>***</w:t>
      </w:r>
    </w:p>
    <w:p w14:paraId="14C77640" w14:textId="77777777" w:rsidR="00941F50" w:rsidRPr="00062547" w:rsidRDefault="00941F50" w:rsidP="0006254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</w:p>
    <w:sectPr w:rsidR="00941F50" w:rsidRPr="00062547" w:rsidSect="009A151E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74A71" w14:textId="77777777" w:rsidR="00000194" w:rsidRDefault="00000194" w:rsidP="00450012">
      <w:pPr>
        <w:spacing w:after="0" w:line="240" w:lineRule="auto"/>
      </w:pPr>
      <w:r>
        <w:separator/>
      </w:r>
    </w:p>
  </w:endnote>
  <w:endnote w:type="continuationSeparator" w:id="0">
    <w:p w14:paraId="3F24674C" w14:textId="77777777" w:rsidR="00000194" w:rsidRDefault="0000019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72553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B72553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F24365" w14:textId="77777777" w:rsidR="00000194" w:rsidRDefault="00000194" w:rsidP="00450012">
      <w:pPr>
        <w:spacing w:after="0" w:line="240" w:lineRule="auto"/>
      </w:pPr>
      <w:r>
        <w:separator/>
      </w:r>
    </w:p>
  </w:footnote>
  <w:footnote w:type="continuationSeparator" w:id="0">
    <w:p w14:paraId="2B6FF072" w14:textId="77777777" w:rsidR="00000194" w:rsidRDefault="0000019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E2D7AC"/>
    <w:multiLevelType w:val="singleLevel"/>
    <w:tmpl w:val="AEE2D7AC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4370FF"/>
    <w:multiLevelType w:val="singleLevel"/>
    <w:tmpl w:val="054370FF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ED8008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150B9"/>
    <w:multiLevelType w:val="singleLevel"/>
    <w:tmpl w:val="470150B9"/>
    <w:lvl w:ilvl="0">
      <w:start w:val="1"/>
      <w:numFmt w:val="lowerLetter"/>
      <w:suff w:val="space"/>
      <w:lvlText w:val="%1)"/>
      <w:lvlJc w:val="left"/>
    </w:lvl>
  </w:abstractNum>
  <w:abstractNum w:abstractNumId="9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4504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8213464">
    <w:abstractNumId w:val="9"/>
  </w:num>
  <w:num w:numId="3" w16cid:durableId="841239335">
    <w:abstractNumId w:val="11"/>
  </w:num>
  <w:num w:numId="4" w16cid:durableId="742483387">
    <w:abstractNumId w:val="3"/>
  </w:num>
  <w:num w:numId="5" w16cid:durableId="290790228">
    <w:abstractNumId w:val="6"/>
  </w:num>
  <w:num w:numId="6" w16cid:durableId="19269614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4231980">
    <w:abstractNumId w:val="4"/>
  </w:num>
  <w:num w:numId="8" w16cid:durableId="52776357">
    <w:abstractNumId w:val="10"/>
  </w:num>
  <w:num w:numId="9" w16cid:durableId="1987541138">
    <w:abstractNumId w:val="7"/>
  </w:num>
  <w:num w:numId="10" w16cid:durableId="21033321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05468020">
    <w:abstractNumId w:val="0"/>
  </w:num>
  <w:num w:numId="12" w16cid:durableId="15354486">
    <w:abstractNumId w:val="1"/>
  </w:num>
  <w:num w:numId="13" w16cid:durableId="115857398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0194"/>
    <w:rsid w:val="00002558"/>
    <w:rsid w:val="00002C15"/>
    <w:rsid w:val="00021C7C"/>
    <w:rsid w:val="000321DF"/>
    <w:rsid w:val="0004206C"/>
    <w:rsid w:val="00047ABF"/>
    <w:rsid w:val="00055EB3"/>
    <w:rsid w:val="00056F95"/>
    <w:rsid w:val="00062547"/>
    <w:rsid w:val="0006496C"/>
    <w:rsid w:val="0009355E"/>
    <w:rsid w:val="0009480B"/>
    <w:rsid w:val="00095077"/>
    <w:rsid w:val="000978D2"/>
    <w:rsid w:val="000A1407"/>
    <w:rsid w:val="000B5760"/>
    <w:rsid w:val="000C470B"/>
    <w:rsid w:val="000E2C55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6578A"/>
    <w:rsid w:val="0017004A"/>
    <w:rsid w:val="0017519F"/>
    <w:rsid w:val="00181DEB"/>
    <w:rsid w:val="00183FC4"/>
    <w:rsid w:val="00190A54"/>
    <w:rsid w:val="001978D4"/>
    <w:rsid w:val="001A6F61"/>
    <w:rsid w:val="001A71BC"/>
    <w:rsid w:val="001B58E4"/>
    <w:rsid w:val="001C44AB"/>
    <w:rsid w:val="001C6325"/>
    <w:rsid w:val="001D0409"/>
    <w:rsid w:val="001D2CC2"/>
    <w:rsid w:val="001D46D4"/>
    <w:rsid w:val="001D4908"/>
    <w:rsid w:val="001E3926"/>
    <w:rsid w:val="001E6066"/>
    <w:rsid w:val="001F7D4E"/>
    <w:rsid w:val="00210720"/>
    <w:rsid w:val="00215538"/>
    <w:rsid w:val="00231536"/>
    <w:rsid w:val="00231B3D"/>
    <w:rsid w:val="00235512"/>
    <w:rsid w:val="002542D8"/>
    <w:rsid w:val="00261E86"/>
    <w:rsid w:val="0026342E"/>
    <w:rsid w:val="002661FC"/>
    <w:rsid w:val="00272BAC"/>
    <w:rsid w:val="00280ED2"/>
    <w:rsid w:val="00281678"/>
    <w:rsid w:val="00282129"/>
    <w:rsid w:val="002B3034"/>
    <w:rsid w:val="002B7019"/>
    <w:rsid w:val="002C2B8E"/>
    <w:rsid w:val="002C56AB"/>
    <w:rsid w:val="002F2739"/>
    <w:rsid w:val="0030154E"/>
    <w:rsid w:val="00305B89"/>
    <w:rsid w:val="00307035"/>
    <w:rsid w:val="003111D6"/>
    <w:rsid w:val="00311837"/>
    <w:rsid w:val="003132E9"/>
    <w:rsid w:val="003145EF"/>
    <w:rsid w:val="00315868"/>
    <w:rsid w:val="00324858"/>
    <w:rsid w:val="00326197"/>
    <w:rsid w:val="0033105B"/>
    <w:rsid w:val="0034191C"/>
    <w:rsid w:val="00355309"/>
    <w:rsid w:val="00357197"/>
    <w:rsid w:val="00365B59"/>
    <w:rsid w:val="00385E3B"/>
    <w:rsid w:val="0039087E"/>
    <w:rsid w:val="003A1CBD"/>
    <w:rsid w:val="003B5F6F"/>
    <w:rsid w:val="003C66BF"/>
    <w:rsid w:val="003C6AA8"/>
    <w:rsid w:val="003E27EC"/>
    <w:rsid w:val="00420B4C"/>
    <w:rsid w:val="00426CC0"/>
    <w:rsid w:val="004339C6"/>
    <w:rsid w:val="00436B17"/>
    <w:rsid w:val="00443C54"/>
    <w:rsid w:val="00447A17"/>
    <w:rsid w:val="00450012"/>
    <w:rsid w:val="00450DB4"/>
    <w:rsid w:val="004532AA"/>
    <w:rsid w:val="0045572E"/>
    <w:rsid w:val="004578EB"/>
    <w:rsid w:val="004721DE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C507A"/>
    <w:rsid w:val="005D4DAF"/>
    <w:rsid w:val="005E0588"/>
    <w:rsid w:val="005F37B6"/>
    <w:rsid w:val="005F56A5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5984"/>
    <w:rsid w:val="006D45DE"/>
    <w:rsid w:val="006D68FB"/>
    <w:rsid w:val="006E3ECB"/>
    <w:rsid w:val="006E7BEC"/>
    <w:rsid w:val="006F0C01"/>
    <w:rsid w:val="006F0E0D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59C"/>
    <w:rsid w:val="00882A88"/>
    <w:rsid w:val="00890275"/>
    <w:rsid w:val="008907F7"/>
    <w:rsid w:val="00891BE5"/>
    <w:rsid w:val="00891E11"/>
    <w:rsid w:val="008A748B"/>
    <w:rsid w:val="008C724B"/>
    <w:rsid w:val="008D297A"/>
    <w:rsid w:val="008D3EF4"/>
    <w:rsid w:val="008F1D1E"/>
    <w:rsid w:val="008F3EA4"/>
    <w:rsid w:val="00900AC4"/>
    <w:rsid w:val="00900C3E"/>
    <w:rsid w:val="00901C92"/>
    <w:rsid w:val="00906941"/>
    <w:rsid w:val="009074D9"/>
    <w:rsid w:val="00920BAC"/>
    <w:rsid w:val="0093624E"/>
    <w:rsid w:val="0093731E"/>
    <w:rsid w:val="00941F50"/>
    <w:rsid w:val="009465A5"/>
    <w:rsid w:val="0095219B"/>
    <w:rsid w:val="009713E5"/>
    <w:rsid w:val="0097293E"/>
    <w:rsid w:val="00985572"/>
    <w:rsid w:val="00985A5C"/>
    <w:rsid w:val="009930AA"/>
    <w:rsid w:val="009A151E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1AF8"/>
    <w:rsid w:val="00AB621F"/>
    <w:rsid w:val="00AC5D91"/>
    <w:rsid w:val="00AD6B88"/>
    <w:rsid w:val="00AD6CC6"/>
    <w:rsid w:val="00AE2015"/>
    <w:rsid w:val="00AE6608"/>
    <w:rsid w:val="00AE67D5"/>
    <w:rsid w:val="00AE7988"/>
    <w:rsid w:val="00AF133C"/>
    <w:rsid w:val="00B050E7"/>
    <w:rsid w:val="00B1759A"/>
    <w:rsid w:val="00B272E4"/>
    <w:rsid w:val="00B32B94"/>
    <w:rsid w:val="00B45935"/>
    <w:rsid w:val="00B64AA1"/>
    <w:rsid w:val="00B7224B"/>
    <w:rsid w:val="00B72553"/>
    <w:rsid w:val="00B85989"/>
    <w:rsid w:val="00B85A1C"/>
    <w:rsid w:val="00B86EDB"/>
    <w:rsid w:val="00BA46C1"/>
    <w:rsid w:val="00BB2328"/>
    <w:rsid w:val="00BD72BB"/>
    <w:rsid w:val="00BE0501"/>
    <w:rsid w:val="00C0087B"/>
    <w:rsid w:val="00C03AF0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C1596"/>
    <w:rsid w:val="00CC3A6E"/>
    <w:rsid w:val="00CD657D"/>
    <w:rsid w:val="00CE2203"/>
    <w:rsid w:val="00CE56A0"/>
    <w:rsid w:val="00CF4D1E"/>
    <w:rsid w:val="00CF7287"/>
    <w:rsid w:val="00D02199"/>
    <w:rsid w:val="00D116EC"/>
    <w:rsid w:val="00D23716"/>
    <w:rsid w:val="00D23DDA"/>
    <w:rsid w:val="00D3563B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3187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1497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69828B87-E355-458C-AF6F-771DA2D40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307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204</cp:revision>
  <cp:lastPrinted>2025-05-07T06:49:00Z</cp:lastPrinted>
  <dcterms:created xsi:type="dcterms:W3CDTF">2013-12-20T07:44:00Z</dcterms:created>
  <dcterms:modified xsi:type="dcterms:W3CDTF">2025-05-07T07:15:00Z</dcterms:modified>
</cp:coreProperties>
</file>